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6BAB8" w14:textId="77777777" w:rsidR="00944D6F" w:rsidRPr="00035FE5" w:rsidRDefault="00944D6F" w:rsidP="00944D6F">
      <w:pPr>
        <w:spacing w:after="0"/>
        <w:rPr>
          <w:b/>
          <w:bCs/>
          <w:sz w:val="24"/>
          <w:szCs w:val="24"/>
        </w:rPr>
      </w:pPr>
      <w:bookmarkStart w:id="0" w:name="_Hlk157157709"/>
      <w:r w:rsidRPr="00035FE5">
        <w:rPr>
          <w:b/>
          <w:bCs/>
          <w:sz w:val="24"/>
          <w:szCs w:val="24"/>
        </w:rPr>
        <w:t>Examining Environmental Matrix Effects on Quantitative Non-Targeted Analysis Estimates of Per- and Polyfluoroalkyl Substances</w:t>
      </w:r>
    </w:p>
    <w:p w14:paraId="77962053" w14:textId="77777777" w:rsidR="00944D6F" w:rsidRDefault="00944D6F" w:rsidP="00944D6F">
      <w:pPr>
        <w:spacing w:after="0"/>
        <w:rPr>
          <w:b/>
          <w:bCs/>
        </w:rPr>
      </w:pPr>
    </w:p>
    <w:bookmarkEnd w:id="0"/>
    <w:p w14:paraId="5562F72E" w14:textId="77777777" w:rsidR="00944D6F" w:rsidRDefault="00944D6F" w:rsidP="00944D6F">
      <w:pPr>
        <w:spacing w:after="0"/>
        <w:rPr>
          <w:vertAlign w:val="superscript"/>
        </w:rPr>
      </w:pPr>
      <w:r>
        <w:t>Shirley Pu</w:t>
      </w:r>
      <w:r>
        <w:rPr>
          <w:vertAlign w:val="superscript"/>
        </w:rPr>
        <w:t>1,2*</w:t>
      </w:r>
      <w:r>
        <w:t>, James P. McCord</w:t>
      </w:r>
      <w:r>
        <w:rPr>
          <w:vertAlign w:val="superscript"/>
        </w:rPr>
        <w:t>3*</w:t>
      </w:r>
      <w:r>
        <w:t>, Rebecca A. Dickman</w:t>
      </w:r>
      <w:r>
        <w:rPr>
          <w:vertAlign w:val="superscript"/>
        </w:rPr>
        <w:t>4</w:t>
      </w:r>
      <w:r>
        <w:t>, Nickolas A. Sayresmith</w:t>
      </w:r>
      <w:r>
        <w:rPr>
          <w:vertAlign w:val="superscript"/>
        </w:rPr>
        <w:t>1,2</w:t>
      </w:r>
      <w:r>
        <w:t>, Helen Sepman</w:t>
      </w:r>
      <w:r>
        <w:rPr>
          <w:vertAlign w:val="superscript"/>
        </w:rPr>
        <w:t>5</w:t>
      </w:r>
      <w:r w:rsidRPr="00654F25">
        <w:rPr>
          <w:vertAlign w:val="superscript"/>
        </w:rPr>
        <w:t>,</w:t>
      </w:r>
      <w:r>
        <w:rPr>
          <w:vertAlign w:val="superscript"/>
        </w:rPr>
        <w:t>6</w:t>
      </w:r>
      <w:r>
        <w:t>, Anneli Kruve</w:t>
      </w:r>
      <w:r>
        <w:rPr>
          <w:vertAlign w:val="superscript"/>
        </w:rPr>
        <w:t>5</w:t>
      </w:r>
      <w:r w:rsidRPr="00654F25">
        <w:rPr>
          <w:vertAlign w:val="superscript"/>
        </w:rPr>
        <w:t>,</w:t>
      </w:r>
      <w:r>
        <w:rPr>
          <w:vertAlign w:val="superscript"/>
        </w:rPr>
        <w:t>6</w:t>
      </w:r>
      <w:r>
        <w:t>, Diana S. Aga</w:t>
      </w:r>
      <w:r>
        <w:rPr>
          <w:vertAlign w:val="superscript"/>
        </w:rPr>
        <w:t>4</w:t>
      </w:r>
      <w:r>
        <w:t>, Jon R. Sobus</w:t>
      </w:r>
      <w:r>
        <w:rPr>
          <w:vertAlign w:val="superscript"/>
        </w:rPr>
        <w:t>2*</w:t>
      </w:r>
      <w:r>
        <w:t xml:space="preserve"> </w:t>
      </w:r>
    </w:p>
    <w:p w14:paraId="50B17042" w14:textId="77777777" w:rsidR="00944D6F" w:rsidRPr="00035FE5" w:rsidRDefault="00944D6F" w:rsidP="00944D6F">
      <w:pPr>
        <w:spacing w:after="0"/>
        <w:rPr>
          <w:vertAlign w:val="superscript"/>
        </w:rPr>
      </w:pPr>
      <w:r>
        <w:rPr>
          <w:vertAlign w:val="superscript"/>
        </w:rPr>
        <w:t xml:space="preserve"> </w:t>
      </w:r>
    </w:p>
    <w:p w14:paraId="422C77EE" w14:textId="77777777" w:rsidR="00944D6F" w:rsidRDefault="00944D6F" w:rsidP="00944D6F">
      <w:pPr>
        <w:spacing w:after="0"/>
      </w:pPr>
      <w:r>
        <w:rPr>
          <w:vertAlign w:val="superscript"/>
        </w:rPr>
        <w:t>1</w:t>
      </w:r>
      <w:r>
        <w:t>Oak Ridge Institute for Science and Education (ORISE) Participant, 109 T.W Alexander Drive, Research Triangle Park, NC 27711, USA</w:t>
      </w:r>
    </w:p>
    <w:p w14:paraId="3F01CB24" w14:textId="77777777" w:rsidR="00944D6F" w:rsidRDefault="00944D6F" w:rsidP="00944D6F">
      <w:pPr>
        <w:spacing w:after="0"/>
      </w:pPr>
    </w:p>
    <w:p w14:paraId="42DAEA36" w14:textId="77777777" w:rsidR="00944D6F" w:rsidRDefault="00944D6F" w:rsidP="00944D6F">
      <w:pPr>
        <w:spacing w:after="0"/>
      </w:pPr>
      <w:r>
        <w:rPr>
          <w:vertAlign w:val="superscript"/>
        </w:rPr>
        <w:t>2</w:t>
      </w:r>
      <w:r>
        <w:t>U.S Environmental Protection Agency, Office of Research and Development, Center for Computational Toxicology and Exposure, 109 TW Alexander Dr., Research Triangle Park, NC 27711, USA</w:t>
      </w:r>
    </w:p>
    <w:p w14:paraId="6357F40E" w14:textId="77777777" w:rsidR="00944D6F" w:rsidRDefault="00944D6F" w:rsidP="00944D6F">
      <w:pPr>
        <w:spacing w:after="0"/>
      </w:pPr>
    </w:p>
    <w:p w14:paraId="403AA024" w14:textId="77777777" w:rsidR="00944D6F" w:rsidRDefault="00944D6F" w:rsidP="00944D6F">
      <w:pPr>
        <w:spacing w:after="0"/>
      </w:pPr>
      <w:r>
        <w:rPr>
          <w:vertAlign w:val="superscript"/>
        </w:rPr>
        <w:t>3</w:t>
      </w:r>
      <w:r>
        <w:t>U.S Environmental Protection Agency, Office of Research and Development, Center for Environmental Measurement and Modeling, 109 TW Alexander Dr., Research Triangle Park, NC 27711, USA</w:t>
      </w:r>
    </w:p>
    <w:p w14:paraId="241E63DD" w14:textId="77777777" w:rsidR="00944D6F" w:rsidRDefault="00944D6F" w:rsidP="00944D6F">
      <w:pPr>
        <w:spacing w:after="0"/>
      </w:pPr>
    </w:p>
    <w:p w14:paraId="3CE9E682" w14:textId="77777777" w:rsidR="00944D6F" w:rsidRDefault="00944D6F" w:rsidP="00944D6F">
      <w:pPr>
        <w:spacing w:after="0"/>
      </w:pPr>
      <w:r>
        <w:rPr>
          <w:vertAlign w:val="superscript"/>
        </w:rPr>
        <w:t>4</w:t>
      </w:r>
      <w:r>
        <w:t>Department of Chemistry, The University at Buffalo, State University of New York, 359 Natural Sciences Complex, Buffalo, New York 14260, USA</w:t>
      </w:r>
    </w:p>
    <w:p w14:paraId="743CDF2B" w14:textId="77777777" w:rsidR="00944D6F" w:rsidRDefault="00944D6F" w:rsidP="00944D6F">
      <w:pPr>
        <w:spacing w:after="0"/>
      </w:pPr>
    </w:p>
    <w:p w14:paraId="5E4A5B92" w14:textId="77777777" w:rsidR="00944D6F" w:rsidRDefault="00944D6F" w:rsidP="00944D6F">
      <w:pPr>
        <w:spacing w:after="0"/>
      </w:pPr>
      <w:r>
        <w:rPr>
          <w:vertAlign w:val="superscript"/>
        </w:rPr>
        <w:t>5</w:t>
      </w:r>
      <w:r>
        <w:t xml:space="preserve">Department of Environmental Science and Analytical Chemistry, Stockholm University, Svante Arrhenius </w:t>
      </w:r>
      <w:proofErr w:type="spellStart"/>
      <w:r>
        <w:t>v</w:t>
      </w:r>
      <w:r>
        <w:rPr>
          <w:rFonts w:cstheme="minorHAnsi"/>
        </w:rPr>
        <w:t>ä</w:t>
      </w:r>
      <w:r>
        <w:t>g</w:t>
      </w:r>
      <w:proofErr w:type="spellEnd"/>
      <w:r>
        <w:t xml:space="preserve"> 8, 114 18, Stockholm, Sweden</w:t>
      </w:r>
    </w:p>
    <w:p w14:paraId="65A7E00E" w14:textId="77777777" w:rsidR="00944D6F" w:rsidRDefault="00944D6F" w:rsidP="00944D6F">
      <w:pPr>
        <w:spacing w:after="0"/>
      </w:pPr>
    </w:p>
    <w:p w14:paraId="744B6820" w14:textId="77777777" w:rsidR="00944D6F" w:rsidRDefault="00944D6F" w:rsidP="00944D6F">
      <w:pPr>
        <w:spacing w:after="0"/>
      </w:pPr>
      <w:r w:rsidRPr="00076802">
        <w:rPr>
          <w:vertAlign w:val="superscript"/>
        </w:rPr>
        <w:t>6</w:t>
      </w:r>
      <w:r w:rsidRPr="001B0266">
        <w:t>Department of Materials and Environmental Chemistry,</w:t>
      </w:r>
      <w:r>
        <w:t xml:space="preserve"> </w:t>
      </w:r>
      <w:r w:rsidRPr="001B0266">
        <w:t xml:space="preserve">Stockholm University, Svante Arrhenius </w:t>
      </w:r>
      <w:proofErr w:type="spellStart"/>
      <w:r w:rsidRPr="001B0266">
        <w:t>Väg</w:t>
      </w:r>
      <w:proofErr w:type="spellEnd"/>
      <w:r w:rsidRPr="001B0266">
        <w:t xml:space="preserve"> 16,</w:t>
      </w:r>
      <w:r>
        <w:t xml:space="preserve"> </w:t>
      </w:r>
      <w:r w:rsidRPr="001B0266">
        <w:t>114 18 Stockholm, Sweden</w:t>
      </w:r>
    </w:p>
    <w:p w14:paraId="0BE69B2C" w14:textId="77777777" w:rsidR="00944D6F" w:rsidRPr="00A34DB8" w:rsidRDefault="00944D6F" w:rsidP="00944D6F">
      <w:pPr>
        <w:spacing w:after="0"/>
      </w:pPr>
    </w:p>
    <w:p w14:paraId="28DBB117" w14:textId="77777777" w:rsidR="00944D6F" w:rsidRDefault="00944D6F" w:rsidP="00944D6F">
      <w:pPr>
        <w:spacing w:after="0"/>
      </w:pPr>
    </w:p>
    <w:p w14:paraId="0F258B7C" w14:textId="77777777" w:rsidR="00944D6F" w:rsidRDefault="00944D6F" w:rsidP="00944D6F">
      <w:pPr>
        <w:spacing w:after="0"/>
      </w:pPr>
      <w:r>
        <w:t>*Authors to whom correspondence should be addressed:</w:t>
      </w:r>
    </w:p>
    <w:p w14:paraId="2E64DC81" w14:textId="77777777" w:rsidR="00944D6F" w:rsidRDefault="00944D6F" w:rsidP="00944D6F">
      <w:pPr>
        <w:spacing w:after="0"/>
      </w:pPr>
    </w:p>
    <w:p w14:paraId="6E6C0D23" w14:textId="77777777" w:rsidR="00944D6F" w:rsidRDefault="00944D6F" w:rsidP="00944D6F">
      <w:pPr>
        <w:spacing w:after="0"/>
      </w:pPr>
      <w:r>
        <w:t>Shirley Pu (</w:t>
      </w:r>
      <w:hyperlink r:id="rId4" w:history="1">
        <w:r w:rsidRPr="00A41DF2">
          <w:rPr>
            <w:rStyle w:val="Hyperlink"/>
          </w:rPr>
          <w:t>pu.shirley@epa.gov</w:t>
        </w:r>
      </w:hyperlink>
      <w:r>
        <w:t>); ORCID: 0000-0002-0122-3797</w:t>
      </w:r>
    </w:p>
    <w:p w14:paraId="4240F478" w14:textId="77777777" w:rsidR="00944D6F" w:rsidRDefault="00944D6F" w:rsidP="00944D6F">
      <w:pPr>
        <w:spacing w:after="0"/>
      </w:pPr>
      <w:r>
        <w:t>James McCord (</w:t>
      </w:r>
      <w:hyperlink r:id="rId5" w:history="1">
        <w:r w:rsidRPr="000873B6">
          <w:rPr>
            <w:rStyle w:val="Hyperlink"/>
          </w:rPr>
          <w:t>mccord.james@epa.gov</w:t>
        </w:r>
      </w:hyperlink>
      <w:r>
        <w:t xml:space="preserve">); ORCID: </w:t>
      </w:r>
      <w:r w:rsidRPr="0072582B">
        <w:t>0000-0002-1780-4916</w:t>
      </w:r>
    </w:p>
    <w:p w14:paraId="50EF8A11" w14:textId="77777777" w:rsidR="00944D6F" w:rsidRDefault="00944D6F" w:rsidP="00944D6F">
      <w:pPr>
        <w:spacing w:after="0"/>
      </w:pPr>
      <w:r>
        <w:t>Jon Sobus (</w:t>
      </w:r>
      <w:hyperlink r:id="rId6" w:history="1">
        <w:r w:rsidRPr="000873B6">
          <w:rPr>
            <w:rStyle w:val="Hyperlink"/>
          </w:rPr>
          <w:t>sobus.jon@epa.gov</w:t>
        </w:r>
      </w:hyperlink>
      <w:r>
        <w:t>); ORCID: 0000-0003-0740-6604</w:t>
      </w:r>
    </w:p>
    <w:p w14:paraId="415B71CB" w14:textId="77777777" w:rsidR="00B52E60" w:rsidRDefault="00B52E60"/>
    <w:sectPr w:rsidR="00B52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FE"/>
    <w:rsid w:val="004421FE"/>
    <w:rsid w:val="00944D6F"/>
    <w:rsid w:val="00B52E60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CE35C"/>
  <w15:chartTrackingRefBased/>
  <w15:docId w15:val="{B65B2CD1-2BDC-499C-8CBC-94A54CE7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D6F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4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bus.jon@epa.gov" TargetMode="External"/><Relationship Id="rId5" Type="http://schemas.openxmlformats.org/officeDocument/2006/relationships/hyperlink" Target="mailto:mccord.james@epa.gov" TargetMode="External"/><Relationship Id="rId4" Type="http://schemas.openxmlformats.org/officeDocument/2006/relationships/hyperlink" Target="mailto:pu.shirley@e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Shirley</dc:creator>
  <cp:keywords/>
  <dc:description/>
  <cp:lastModifiedBy>Pu, Shirley</cp:lastModifiedBy>
  <cp:revision>2</cp:revision>
  <dcterms:created xsi:type="dcterms:W3CDTF">2024-12-10T18:30:00Z</dcterms:created>
  <dcterms:modified xsi:type="dcterms:W3CDTF">2024-12-10T18:31:00Z</dcterms:modified>
</cp:coreProperties>
</file>